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A51" w:rsidRPr="00565ABA" w:rsidRDefault="00A22A51" w:rsidP="00A22A51">
      <w:pPr>
        <w:pStyle w:val="Heading2"/>
      </w:pPr>
      <w:bookmarkStart w:id="0" w:name="_GoBack"/>
      <w:bookmarkEnd w:id="0"/>
      <w:r>
        <w:t>On-Site Monitoring Form</w:t>
      </w:r>
    </w:p>
    <w:p w:rsidR="00A22A51" w:rsidRDefault="00A22A51" w:rsidP="00A22A51">
      <w:pPr>
        <w:rPr>
          <w:sz w:val="16"/>
        </w:rPr>
      </w:pPr>
    </w:p>
    <w:tbl>
      <w:tblPr>
        <w:tblW w:w="0" w:type="auto"/>
        <w:tblInd w:w="-252" w:type="dxa"/>
        <w:tblLayout w:type="fixed"/>
        <w:tblLook w:val="0000" w:firstRow="0" w:lastRow="0" w:firstColumn="0" w:lastColumn="0" w:noHBand="0" w:noVBand="0"/>
      </w:tblPr>
      <w:tblGrid>
        <w:gridCol w:w="1170"/>
        <w:gridCol w:w="3132"/>
        <w:gridCol w:w="900"/>
        <w:gridCol w:w="3348"/>
        <w:gridCol w:w="900"/>
        <w:gridCol w:w="1080"/>
      </w:tblGrid>
      <w:tr w:rsidR="00A22A51" w:rsidTr="00517444">
        <w:trPr>
          <w:cantSplit/>
          <w:trHeight w:val="530"/>
        </w:trPr>
        <w:tc>
          <w:tcPr>
            <w:tcW w:w="1170" w:type="dxa"/>
            <w:vAlign w:val="bottom"/>
          </w:tcPr>
          <w:p w:rsidR="00A22A51" w:rsidRDefault="00A22A51" w:rsidP="00517444">
            <w:r>
              <w:t>Locality:</w:t>
            </w:r>
          </w:p>
        </w:tc>
        <w:tc>
          <w:tcPr>
            <w:tcW w:w="3132" w:type="dxa"/>
            <w:tcBorders>
              <w:bottom w:val="single" w:sz="8" w:space="0" w:color="auto"/>
            </w:tcBorders>
            <w:vAlign w:val="bottom"/>
          </w:tcPr>
          <w:p w:rsidR="00A22A51" w:rsidRDefault="00A22A51" w:rsidP="00517444"/>
        </w:tc>
        <w:tc>
          <w:tcPr>
            <w:tcW w:w="900" w:type="dxa"/>
            <w:vAlign w:val="bottom"/>
          </w:tcPr>
          <w:p w:rsidR="00A22A51" w:rsidRDefault="00A22A51" w:rsidP="00517444">
            <w:r>
              <w:t>Name:</w:t>
            </w:r>
          </w:p>
        </w:tc>
        <w:tc>
          <w:tcPr>
            <w:tcW w:w="3348" w:type="dxa"/>
            <w:tcBorders>
              <w:bottom w:val="single" w:sz="8" w:space="0" w:color="auto"/>
            </w:tcBorders>
            <w:vAlign w:val="bottom"/>
          </w:tcPr>
          <w:p w:rsidR="00A22A51" w:rsidRDefault="00A22A51" w:rsidP="00517444"/>
        </w:tc>
        <w:tc>
          <w:tcPr>
            <w:tcW w:w="900" w:type="dxa"/>
            <w:vAlign w:val="bottom"/>
          </w:tcPr>
          <w:p w:rsidR="00A22A51" w:rsidRDefault="00A22A51" w:rsidP="00517444">
            <w:r>
              <w:t>Year:</w:t>
            </w:r>
          </w:p>
        </w:tc>
        <w:tc>
          <w:tcPr>
            <w:tcW w:w="1080" w:type="dxa"/>
            <w:tcBorders>
              <w:bottom w:val="single" w:sz="8" w:space="0" w:color="auto"/>
            </w:tcBorders>
            <w:vAlign w:val="bottom"/>
          </w:tcPr>
          <w:p w:rsidR="00A22A51" w:rsidRDefault="00A22A51" w:rsidP="00517444"/>
        </w:tc>
      </w:tr>
    </w:tbl>
    <w:p w:rsidR="00A22A51" w:rsidRDefault="00A22A51" w:rsidP="00A22A51">
      <w:pPr>
        <w:rPr>
          <w:sz w:val="16"/>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080"/>
        <w:gridCol w:w="1026"/>
        <w:gridCol w:w="1890"/>
        <w:gridCol w:w="720"/>
        <w:gridCol w:w="990"/>
        <w:gridCol w:w="954"/>
        <w:gridCol w:w="990"/>
        <w:gridCol w:w="720"/>
        <w:gridCol w:w="720"/>
        <w:gridCol w:w="720"/>
      </w:tblGrid>
      <w:tr w:rsidR="00A22A51" w:rsidTr="00E61228">
        <w:trPr>
          <w:cantSplit/>
          <w:trHeight w:val="270"/>
        </w:trPr>
        <w:tc>
          <w:tcPr>
            <w:tcW w:w="810"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Block</w:t>
            </w:r>
          </w:p>
          <w:p w:rsidR="00A22A51" w:rsidRDefault="00A22A51" w:rsidP="00517444">
            <w:pPr>
              <w:jc w:val="center"/>
              <w:rPr>
                <w:sz w:val="18"/>
              </w:rPr>
            </w:pPr>
            <w:r>
              <w:rPr>
                <w:sz w:val="18"/>
              </w:rPr>
              <w:t>Number</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Application Date</w:t>
            </w:r>
          </w:p>
        </w:tc>
        <w:tc>
          <w:tcPr>
            <w:tcW w:w="1026"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Load Time</w:t>
            </w:r>
          </w:p>
        </w:tc>
        <w:tc>
          <w:tcPr>
            <w:tcW w:w="1890"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Aircraft Tail Number</w:t>
            </w: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Temp.</w:t>
            </w:r>
          </w:p>
        </w:tc>
        <w:tc>
          <w:tcPr>
            <w:tcW w:w="990"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Humidity</w:t>
            </w:r>
          </w:p>
        </w:tc>
        <w:tc>
          <w:tcPr>
            <w:tcW w:w="954"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Wind Speed &amp; Direction</w:t>
            </w:r>
          </w:p>
        </w:tc>
        <w:tc>
          <w:tcPr>
            <w:tcW w:w="990"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Percent Foliage Expansion</w:t>
            </w: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Larval Instar</w:t>
            </w:r>
          </w:p>
        </w:tc>
        <w:tc>
          <w:tcPr>
            <w:tcW w:w="1440" w:type="dxa"/>
            <w:gridSpan w:val="2"/>
            <w:tcBorders>
              <w:top w:val="single" w:sz="8" w:space="0" w:color="auto"/>
              <w:left w:val="single" w:sz="8" w:space="0" w:color="auto"/>
              <w:bottom w:val="single" w:sz="8" w:space="0" w:color="auto"/>
              <w:right w:val="single" w:sz="8" w:space="0" w:color="auto"/>
            </w:tcBorders>
            <w:vAlign w:val="center"/>
          </w:tcPr>
          <w:p w:rsidR="00A22A51" w:rsidRDefault="00A22A51" w:rsidP="00517444">
            <w:pPr>
              <w:jc w:val="center"/>
              <w:rPr>
                <w:sz w:val="18"/>
              </w:rPr>
            </w:pPr>
            <w:r>
              <w:rPr>
                <w:sz w:val="18"/>
              </w:rPr>
              <w:t>Rainfall</w:t>
            </w:r>
          </w:p>
        </w:tc>
      </w:tr>
      <w:tr w:rsidR="00A22A51" w:rsidTr="00E61228">
        <w:trPr>
          <w:cantSplit/>
          <w:trHeight w:hRule="exact" w:val="353"/>
        </w:trPr>
        <w:tc>
          <w:tcPr>
            <w:tcW w:w="810"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1080"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1026"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1890"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720"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990"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954"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990"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720" w:type="dxa"/>
            <w:vMerge/>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p>
        </w:tc>
        <w:tc>
          <w:tcPr>
            <w:tcW w:w="720" w:type="dxa"/>
            <w:tcBorders>
              <w:top w:val="single" w:sz="8" w:space="0" w:color="auto"/>
              <w:left w:val="single" w:sz="8" w:space="0" w:color="auto"/>
              <w:bottom w:val="nil"/>
              <w:right w:val="single" w:sz="8" w:space="0" w:color="auto"/>
            </w:tcBorders>
            <w:vAlign w:val="center"/>
          </w:tcPr>
          <w:p w:rsidR="00A22A51" w:rsidRDefault="00A22A51" w:rsidP="00517444">
            <w:pPr>
              <w:jc w:val="center"/>
              <w:rPr>
                <w:sz w:val="18"/>
              </w:rPr>
            </w:pPr>
            <w:r>
              <w:rPr>
                <w:sz w:val="18"/>
              </w:rPr>
              <w:t>4 Hrs.</w:t>
            </w:r>
          </w:p>
        </w:tc>
        <w:tc>
          <w:tcPr>
            <w:tcW w:w="720" w:type="dxa"/>
            <w:tcBorders>
              <w:top w:val="single" w:sz="8" w:space="0" w:color="auto"/>
              <w:left w:val="nil"/>
              <w:bottom w:val="nil"/>
              <w:right w:val="single" w:sz="8" w:space="0" w:color="auto"/>
            </w:tcBorders>
            <w:vAlign w:val="center"/>
          </w:tcPr>
          <w:p w:rsidR="00A22A51" w:rsidRDefault="00A22A51" w:rsidP="00517444">
            <w:pPr>
              <w:jc w:val="center"/>
              <w:rPr>
                <w:sz w:val="18"/>
              </w:rPr>
            </w:pPr>
            <w:r>
              <w:rPr>
                <w:sz w:val="18"/>
              </w:rPr>
              <w:t>8 Hrs.</w:t>
            </w:r>
          </w:p>
        </w:tc>
      </w:tr>
      <w:tr w:rsidR="00A22A51" w:rsidTr="00E61228">
        <w:trPr>
          <w:cantSplit/>
          <w:trHeight w:hRule="exact" w:val="500"/>
        </w:trPr>
        <w:tc>
          <w:tcPr>
            <w:tcW w:w="810" w:type="dxa"/>
            <w:tcBorders>
              <w:top w:val="single" w:sz="8" w:space="0" w:color="auto"/>
              <w:left w:val="single" w:sz="8" w:space="0" w:color="auto"/>
              <w:bottom w:val="single" w:sz="4" w:space="0" w:color="auto"/>
            </w:tcBorders>
            <w:vAlign w:val="center"/>
          </w:tcPr>
          <w:p w:rsidR="00A22A51" w:rsidRDefault="00A22A51" w:rsidP="00517444">
            <w:pPr>
              <w:jc w:val="center"/>
            </w:pPr>
          </w:p>
        </w:tc>
        <w:tc>
          <w:tcPr>
            <w:tcW w:w="1080" w:type="dxa"/>
            <w:tcBorders>
              <w:top w:val="single" w:sz="8" w:space="0" w:color="auto"/>
              <w:bottom w:val="single" w:sz="4" w:space="0" w:color="auto"/>
            </w:tcBorders>
            <w:vAlign w:val="center"/>
          </w:tcPr>
          <w:p w:rsidR="00A22A51" w:rsidRDefault="00A22A51" w:rsidP="00517444">
            <w:pPr>
              <w:jc w:val="center"/>
            </w:pPr>
          </w:p>
        </w:tc>
        <w:tc>
          <w:tcPr>
            <w:tcW w:w="1026" w:type="dxa"/>
            <w:tcBorders>
              <w:top w:val="single" w:sz="8" w:space="0" w:color="auto"/>
              <w:bottom w:val="single" w:sz="4" w:space="0" w:color="auto"/>
            </w:tcBorders>
            <w:vAlign w:val="center"/>
          </w:tcPr>
          <w:p w:rsidR="00A22A51" w:rsidRDefault="00A22A51" w:rsidP="00517444">
            <w:pPr>
              <w:jc w:val="center"/>
            </w:pPr>
          </w:p>
        </w:tc>
        <w:tc>
          <w:tcPr>
            <w:tcW w:w="1890" w:type="dxa"/>
            <w:tcBorders>
              <w:top w:val="single" w:sz="8" w:space="0" w:color="auto"/>
              <w:bottom w:val="single" w:sz="4" w:space="0" w:color="auto"/>
            </w:tcBorders>
            <w:vAlign w:val="center"/>
          </w:tcPr>
          <w:p w:rsidR="00A22A51" w:rsidRDefault="00A22A51" w:rsidP="00517444">
            <w:pPr>
              <w:jc w:val="center"/>
            </w:pPr>
          </w:p>
        </w:tc>
        <w:tc>
          <w:tcPr>
            <w:tcW w:w="720" w:type="dxa"/>
            <w:tcBorders>
              <w:top w:val="single" w:sz="8" w:space="0" w:color="auto"/>
              <w:bottom w:val="single" w:sz="4" w:space="0" w:color="auto"/>
            </w:tcBorders>
            <w:vAlign w:val="center"/>
          </w:tcPr>
          <w:p w:rsidR="00A22A51" w:rsidRDefault="00A22A51" w:rsidP="00517444">
            <w:pPr>
              <w:jc w:val="center"/>
            </w:pPr>
          </w:p>
        </w:tc>
        <w:tc>
          <w:tcPr>
            <w:tcW w:w="990" w:type="dxa"/>
            <w:tcBorders>
              <w:top w:val="single" w:sz="8" w:space="0" w:color="auto"/>
              <w:bottom w:val="single" w:sz="4" w:space="0" w:color="auto"/>
            </w:tcBorders>
            <w:vAlign w:val="center"/>
          </w:tcPr>
          <w:p w:rsidR="00A22A51" w:rsidRDefault="00A22A51" w:rsidP="00517444">
            <w:pPr>
              <w:jc w:val="center"/>
            </w:pPr>
          </w:p>
        </w:tc>
        <w:tc>
          <w:tcPr>
            <w:tcW w:w="954" w:type="dxa"/>
            <w:tcBorders>
              <w:top w:val="single" w:sz="8" w:space="0" w:color="auto"/>
              <w:bottom w:val="single" w:sz="4" w:space="0" w:color="auto"/>
            </w:tcBorders>
            <w:vAlign w:val="center"/>
          </w:tcPr>
          <w:p w:rsidR="00A22A51" w:rsidRDefault="00A22A51" w:rsidP="00517444">
            <w:pPr>
              <w:jc w:val="center"/>
            </w:pPr>
          </w:p>
        </w:tc>
        <w:tc>
          <w:tcPr>
            <w:tcW w:w="990" w:type="dxa"/>
            <w:tcBorders>
              <w:top w:val="single" w:sz="8"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8" w:space="0" w:color="auto"/>
              <w:left w:val="nil"/>
              <w:bottom w:val="single" w:sz="4" w:space="0" w:color="auto"/>
              <w:right w:val="single" w:sz="4" w:space="0" w:color="auto"/>
            </w:tcBorders>
            <w:vAlign w:val="center"/>
          </w:tcPr>
          <w:p w:rsidR="00A22A51" w:rsidRDefault="00A22A51" w:rsidP="00517444">
            <w:pPr>
              <w:jc w:val="center"/>
            </w:pPr>
          </w:p>
        </w:tc>
        <w:tc>
          <w:tcPr>
            <w:tcW w:w="720" w:type="dxa"/>
            <w:tcBorders>
              <w:top w:val="single" w:sz="8" w:space="0" w:color="auto"/>
              <w:left w:val="nil"/>
              <w:bottom w:val="single" w:sz="4" w:space="0" w:color="auto"/>
              <w:right w:val="single" w:sz="4" w:space="0" w:color="auto"/>
            </w:tcBorders>
            <w:vAlign w:val="center"/>
          </w:tcPr>
          <w:p w:rsidR="00A22A51" w:rsidRDefault="00A22A51" w:rsidP="00517444">
            <w:pPr>
              <w:jc w:val="center"/>
            </w:pPr>
          </w:p>
        </w:tc>
        <w:tc>
          <w:tcPr>
            <w:tcW w:w="720" w:type="dxa"/>
            <w:tcBorders>
              <w:top w:val="single" w:sz="8" w:space="0" w:color="auto"/>
              <w:left w:val="nil"/>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nil"/>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nil"/>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nil"/>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nil"/>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nil"/>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nil"/>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nil"/>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nil"/>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nil"/>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nil"/>
              <w:left w:val="nil"/>
              <w:bottom w:val="single" w:sz="4" w:space="0" w:color="auto"/>
              <w:right w:val="single" w:sz="4" w:space="0" w:color="auto"/>
            </w:tcBorders>
            <w:vAlign w:val="center"/>
          </w:tcPr>
          <w:p w:rsidR="00A22A51" w:rsidRDefault="00A22A51" w:rsidP="00517444">
            <w:pPr>
              <w:jc w:val="center"/>
            </w:pPr>
          </w:p>
        </w:tc>
        <w:tc>
          <w:tcPr>
            <w:tcW w:w="720" w:type="dxa"/>
            <w:tcBorders>
              <w:top w:val="nil"/>
              <w:left w:val="nil"/>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nil"/>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nil"/>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nil"/>
              <w:right w:val="single" w:sz="8" w:space="0" w:color="auto"/>
            </w:tcBorders>
            <w:vAlign w:val="center"/>
          </w:tcPr>
          <w:p w:rsidR="00A22A51" w:rsidRDefault="00A22A51" w:rsidP="00517444">
            <w:pPr>
              <w:jc w:val="center"/>
              <w:rPr>
                <w:sz w:val="18"/>
              </w:rP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rPr>
                <w:sz w:val="18"/>
              </w:rP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rPr>
                <w:sz w:val="18"/>
              </w:rP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rPr>
                <w:sz w:val="18"/>
              </w:rP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rPr>
                <w:sz w:val="18"/>
              </w:rP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rPr>
                <w:sz w:val="18"/>
              </w:rP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rPr>
                <w:sz w:val="18"/>
              </w:rP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rPr>
                <w:sz w:val="18"/>
              </w:rP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E61228"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E61228" w:rsidRDefault="00E61228"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E61228" w:rsidRDefault="00E61228"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E61228" w:rsidRDefault="00E61228" w:rsidP="00517444">
            <w:pPr>
              <w:jc w:val="center"/>
            </w:pPr>
          </w:p>
        </w:tc>
      </w:tr>
      <w:tr w:rsidR="00A22A51" w:rsidTr="00E61228">
        <w:trPr>
          <w:cantSplit/>
          <w:trHeight w:hRule="exact" w:val="500"/>
        </w:trPr>
        <w:tc>
          <w:tcPr>
            <w:tcW w:w="810" w:type="dxa"/>
            <w:tcBorders>
              <w:top w:val="single" w:sz="4" w:space="0" w:color="auto"/>
              <w:left w:val="single" w:sz="8" w:space="0" w:color="auto"/>
              <w:bottom w:val="single" w:sz="4" w:space="0" w:color="auto"/>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single" w:sz="4" w:space="0" w:color="auto"/>
              <w:right w:val="single" w:sz="8" w:space="0" w:color="auto"/>
            </w:tcBorders>
            <w:vAlign w:val="center"/>
          </w:tcPr>
          <w:p w:rsidR="00A22A51" w:rsidRDefault="00A22A51" w:rsidP="00517444">
            <w:pPr>
              <w:jc w:val="center"/>
            </w:pPr>
          </w:p>
        </w:tc>
      </w:tr>
      <w:tr w:rsidR="00A22A51" w:rsidTr="00E61228">
        <w:trPr>
          <w:cantSplit/>
          <w:trHeight w:hRule="exact" w:val="500"/>
        </w:trPr>
        <w:tc>
          <w:tcPr>
            <w:tcW w:w="810" w:type="dxa"/>
            <w:tcBorders>
              <w:top w:val="single" w:sz="4" w:space="0" w:color="auto"/>
              <w:left w:val="single" w:sz="8" w:space="0" w:color="auto"/>
              <w:bottom w:val="nil"/>
              <w:right w:val="single" w:sz="4" w:space="0" w:color="auto"/>
            </w:tcBorders>
            <w:vAlign w:val="center"/>
          </w:tcPr>
          <w:p w:rsidR="00A22A51" w:rsidRDefault="00A22A51" w:rsidP="00517444">
            <w:pPr>
              <w:jc w:val="center"/>
            </w:pPr>
          </w:p>
        </w:tc>
        <w:tc>
          <w:tcPr>
            <w:tcW w:w="1080"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1026"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1890"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954"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990"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nil"/>
              <w:right w:val="single" w:sz="4" w:space="0" w:color="auto"/>
            </w:tcBorders>
            <w:vAlign w:val="center"/>
          </w:tcPr>
          <w:p w:rsidR="00A22A51" w:rsidRDefault="00A22A51" w:rsidP="00517444">
            <w:pPr>
              <w:jc w:val="center"/>
            </w:pPr>
          </w:p>
        </w:tc>
        <w:tc>
          <w:tcPr>
            <w:tcW w:w="720" w:type="dxa"/>
            <w:tcBorders>
              <w:top w:val="single" w:sz="4" w:space="0" w:color="auto"/>
              <w:left w:val="single" w:sz="4" w:space="0" w:color="auto"/>
              <w:bottom w:val="nil"/>
              <w:right w:val="single" w:sz="8" w:space="0" w:color="auto"/>
            </w:tcBorders>
            <w:vAlign w:val="center"/>
          </w:tcPr>
          <w:p w:rsidR="00A22A51" w:rsidRDefault="00A22A51" w:rsidP="00517444">
            <w:pPr>
              <w:jc w:val="center"/>
            </w:pPr>
          </w:p>
        </w:tc>
      </w:tr>
      <w:tr w:rsidR="00A22A51" w:rsidTr="00E61228">
        <w:trPr>
          <w:cantSplit/>
          <w:trHeight w:hRule="exact" w:val="298"/>
        </w:trPr>
        <w:tc>
          <w:tcPr>
            <w:tcW w:w="10620" w:type="dxa"/>
            <w:gridSpan w:val="11"/>
            <w:tcBorders>
              <w:top w:val="single" w:sz="8" w:space="0" w:color="auto"/>
              <w:left w:val="single" w:sz="8" w:space="0" w:color="auto"/>
              <w:bottom w:val="nil"/>
              <w:right w:val="single" w:sz="8" w:space="0" w:color="auto"/>
            </w:tcBorders>
            <w:vAlign w:val="center"/>
          </w:tcPr>
          <w:p w:rsidR="00A22A51" w:rsidRDefault="00A22A51" w:rsidP="00517444">
            <w:pPr>
              <w:rPr>
                <w:sz w:val="18"/>
              </w:rPr>
            </w:pPr>
            <w:r>
              <w:rPr>
                <w:sz w:val="18"/>
              </w:rPr>
              <w:t>Comments:</w:t>
            </w:r>
          </w:p>
        </w:tc>
      </w:tr>
      <w:tr w:rsidR="00A22A51" w:rsidTr="00E61228">
        <w:trPr>
          <w:cantSplit/>
          <w:trHeight w:hRule="exact" w:val="298"/>
        </w:trPr>
        <w:tc>
          <w:tcPr>
            <w:tcW w:w="10620" w:type="dxa"/>
            <w:gridSpan w:val="11"/>
            <w:tcBorders>
              <w:top w:val="nil"/>
              <w:left w:val="single" w:sz="8" w:space="0" w:color="auto"/>
              <w:bottom w:val="nil"/>
              <w:right w:val="single" w:sz="8" w:space="0" w:color="auto"/>
            </w:tcBorders>
            <w:vAlign w:val="center"/>
          </w:tcPr>
          <w:p w:rsidR="00A22A51" w:rsidRDefault="00A22A51" w:rsidP="00517444">
            <w:pPr>
              <w:jc w:val="center"/>
            </w:pPr>
          </w:p>
        </w:tc>
      </w:tr>
      <w:tr w:rsidR="00A22A51" w:rsidTr="00E61228">
        <w:trPr>
          <w:cantSplit/>
          <w:trHeight w:hRule="exact" w:val="298"/>
        </w:trPr>
        <w:tc>
          <w:tcPr>
            <w:tcW w:w="10620" w:type="dxa"/>
            <w:gridSpan w:val="11"/>
            <w:tcBorders>
              <w:top w:val="nil"/>
              <w:left w:val="single" w:sz="8" w:space="0" w:color="auto"/>
              <w:bottom w:val="nil"/>
              <w:right w:val="single" w:sz="8" w:space="0" w:color="auto"/>
            </w:tcBorders>
            <w:vAlign w:val="center"/>
          </w:tcPr>
          <w:p w:rsidR="00A22A51" w:rsidRDefault="00A22A51" w:rsidP="00517444">
            <w:pPr>
              <w:jc w:val="center"/>
            </w:pPr>
          </w:p>
        </w:tc>
      </w:tr>
      <w:tr w:rsidR="00A22A51" w:rsidTr="00E61228">
        <w:trPr>
          <w:cantSplit/>
          <w:trHeight w:hRule="exact" w:val="298"/>
        </w:trPr>
        <w:tc>
          <w:tcPr>
            <w:tcW w:w="10620" w:type="dxa"/>
            <w:gridSpan w:val="11"/>
            <w:tcBorders>
              <w:top w:val="nil"/>
              <w:left w:val="single" w:sz="8" w:space="0" w:color="auto"/>
              <w:bottom w:val="single" w:sz="8" w:space="0" w:color="auto"/>
              <w:right w:val="single" w:sz="8" w:space="0" w:color="auto"/>
            </w:tcBorders>
            <w:vAlign w:val="center"/>
          </w:tcPr>
          <w:p w:rsidR="00A22A51" w:rsidRDefault="00A22A51" w:rsidP="00517444">
            <w:pPr>
              <w:jc w:val="center"/>
            </w:pPr>
          </w:p>
        </w:tc>
      </w:tr>
    </w:tbl>
    <w:p w:rsidR="00E61228" w:rsidRDefault="00E61228" w:rsidP="00E61228">
      <w:pPr>
        <w:pStyle w:val="Title"/>
        <w:jc w:val="left"/>
      </w:pPr>
    </w:p>
    <w:p w:rsidR="00E61228" w:rsidRPr="00E61228" w:rsidRDefault="00E61228" w:rsidP="00E61228">
      <w:pPr>
        <w:rPr>
          <w:u w:val="single"/>
        </w:rPr>
      </w:pPr>
      <w:r w:rsidRPr="00E61228">
        <w:rPr>
          <w:u w:val="single"/>
        </w:rPr>
        <w:lastRenderedPageBreak/>
        <w:t>ON-SITE MONITORING FORM INSTRUCTIONS</w:t>
      </w:r>
    </w:p>
    <w:p w:rsidR="00E61228" w:rsidRPr="00E61228" w:rsidRDefault="00E61228" w:rsidP="00E61228"/>
    <w:p w:rsidR="00E61228" w:rsidRPr="00E61228" w:rsidRDefault="00E61228" w:rsidP="00E61228">
      <w:pPr>
        <w:rPr>
          <w:sz w:val="22"/>
        </w:rPr>
      </w:pPr>
      <w:r w:rsidRPr="00E61228">
        <w:rPr>
          <w:b/>
          <w:sz w:val="22"/>
        </w:rPr>
        <w:t>Locality</w:t>
      </w:r>
      <w:r w:rsidRPr="00E61228">
        <w:rPr>
          <w:sz w:val="22"/>
        </w:rPr>
        <w:t>: enter your locality</w:t>
      </w:r>
    </w:p>
    <w:p w:rsidR="00E61228" w:rsidRPr="00E61228" w:rsidRDefault="00E61228" w:rsidP="00E61228">
      <w:pPr>
        <w:rPr>
          <w:sz w:val="22"/>
        </w:rPr>
      </w:pPr>
    </w:p>
    <w:p w:rsidR="00E61228" w:rsidRPr="00E61228" w:rsidRDefault="00E61228" w:rsidP="00E61228">
      <w:pPr>
        <w:rPr>
          <w:sz w:val="22"/>
        </w:rPr>
      </w:pPr>
      <w:r w:rsidRPr="00E61228">
        <w:rPr>
          <w:b/>
          <w:sz w:val="22"/>
        </w:rPr>
        <w:t>Name</w:t>
      </w:r>
      <w:r w:rsidRPr="00E61228">
        <w:rPr>
          <w:sz w:val="22"/>
        </w:rPr>
        <w:t>: enter the name of the person recording the on-site data.</w:t>
      </w:r>
    </w:p>
    <w:p w:rsidR="00E61228" w:rsidRPr="00E61228" w:rsidRDefault="00E61228" w:rsidP="00E61228">
      <w:pPr>
        <w:rPr>
          <w:sz w:val="22"/>
        </w:rPr>
      </w:pPr>
    </w:p>
    <w:p w:rsidR="00E61228" w:rsidRPr="00E61228" w:rsidRDefault="00E61228" w:rsidP="00E61228">
      <w:pPr>
        <w:rPr>
          <w:sz w:val="22"/>
        </w:rPr>
      </w:pPr>
      <w:r w:rsidRPr="00E61228">
        <w:rPr>
          <w:b/>
          <w:sz w:val="22"/>
        </w:rPr>
        <w:t>Year</w:t>
      </w:r>
      <w:r w:rsidRPr="00E61228">
        <w:rPr>
          <w:sz w:val="22"/>
        </w:rPr>
        <w:t>: current year</w:t>
      </w:r>
    </w:p>
    <w:p w:rsidR="00E61228" w:rsidRPr="00E61228" w:rsidRDefault="00E61228" w:rsidP="00E61228">
      <w:pPr>
        <w:rPr>
          <w:sz w:val="22"/>
        </w:rPr>
      </w:pPr>
    </w:p>
    <w:p w:rsidR="00E61228" w:rsidRPr="00E61228" w:rsidRDefault="00E61228" w:rsidP="00E61228">
      <w:pPr>
        <w:rPr>
          <w:sz w:val="22"/>
        </w:rPr>
      </w:pPr>
      <w:r w:rsidRPr="00E61228">
        <w:rPr>
          <w:b/>
          <w:sz w:val="22"/>
        </w:rPr>
        <w:t>Block Number</w:t>
      </w:r>
      <w:r w:rsidRPr="00E61228">
        <w:rPr>
          <w:sz w:val="22"/>
        </w:rPr>
        <w:t>: Enter one block per line.  Block numbers can be entered in the order in which they are sprayed.</w:t>
      </w:r>
    </w:p>
    <w:p w:rsidR="00E61228" w:rsidRPr="00E61228" w:rsidRDefault="00E61228" w:rsidP="00E61228">
      <w:pPr>
        <w:rPr>
          <w:sz w:val="22"/>
        </w:rPr>
      </w:pPr>
    </w:p>
    <w:p w:rsidR="00E61228" w:rsidRPr="00E61228" w:rsidRDefault="00E61228" w:rsidP="00E61228">
      <w:pPr>
        <w:rPr>
          <w:sz w:val="22"/>
        </w:rPr>
      </w:pPr>
      <w:r w:rsidRPr="00E61228">
        <w:rPr>
          <w:b/>
          <w:sz w:val="22"/>
        </w:rPr>
        <w:t>Application Date</w:t>
      </w:r>
      <w:r w:rsidRPr="00E61228">
        <w:rPr>
          <w:sz w:val="22"/>
        </w:rPr>
        <w:t>: Enter the month and day the application takes place.</w:t>
      </w:r>
    </w:p>
    <w:p w:rsidR="00E61228" w:rsidRPr="00E61228" w:rsidRDefault="00E61228" w:rsidP="00E61228">
      <w:pPr>
        <w:rPr>
          <w:sz w:val="22"/>
        </w:rPr>
      </w:pPr>
    </w:p>
    <w:p w:rsidR="00E61228" w:rsidRPr="00E61228" w:rsidRDefault="00E61228" w:rsidP="00E61228">
      <w:pPr>
        <w:rPr>
          <w:sz w:val="22"/>
        </w:rPr>
      </w:pPr>
      <w:r w:rsidRPr="00E61228">
        <w:rPr>
          <w:b/>
          <w:sz w:val="22"/>
        </w:rPr>
        <w:t>Load Time</w:t>
      </w:r>
      <w:r w:rsidRPr="00E61228">
        <w:rPr>
          <w:sz w:val="22"/>
        </w:rPr>
        <w:t>: Enter the time the aircraft left airport to treat block.  This time can be used to compare on-site data with flight data from aircraft.</w:t>
      </w:r>
    </w:p>
    <w:p w:rsidR="00E61228" w:rsidRPr="00E61228" w:rsidRDefault="00E61228" w:rsidP="00E61228">
      <w:pPr>
        <w:rPr>
          <w:sz w:val="22"/>
        </w:rPr>
      </w:pPr>
    </w:p>
    <w:p w:rsidR="00E61228" w:rsidRPr="00E61228" w:rsidRDefault="00E61228" w:rsidP="00E61228">
      <w:pPr>
        <w:rPr>
          <w:sz w:val="22"/>
        </w:rPr>
      </w:pPr>
      <w:r w:rsidRPr="00E61228">
        <w:rPr>
          <w:b/>
          <w:sz w:val="22"/>
        </w:rPr>
        <w:t>Aircraft Tail Number</w:t>
      </w:r>
      <w:r w:rsidRPr="00E61228">
        <w:rPr>
          <w:sz w:val="22"/>
        </w:rPr>
        <w:t>: Enter the FAA tail number of aircraft conducting the application.  This tail number will be cross-referenced with an aircraft calibration data form that provides specific information about the type and configuration of the aircraft.  If more than one aircraft is used in block, enter other aircraft in comments section.</w:t>
      </w:r>
    </w:p>
    <w:p w:rsidR="00E61228" w:rsidRPr="00E61228" w:rsidRDefault="00E61228" w:rsidP="00E61228">
      <w:pPr>
        <w:rPr>
          <w:i/>
          <w:sz w:val="22"/>
        </w:rPr>
      </w:pPr>
    </w:p>
    <w:p w:rsidR="00E61228" w:rsidRPr="00E61228" w:rsidRDefault="00E61228" w:rsidP="00E61228">
      <w:pPr>
        <w:rPr>
          <w:i/>
          <w:sz w:val="22"/>
        </w:rPr>
      </w:pPr>
      <w:r w:rsidRPr="00E61228">
        <w:rPr>
          <w:b/>
          <w:sz w:val="22"/>
        </w:rPr>
        <w:t>Temp:</w:t>
      </w:r>
      <w:r w:rsidRPr="00E61228">
        <w:rPr>
          <w:sz w:val="22"/>
        </w:rPr>
        <w:t xml:space="preserve"> Enter temperature in Degrees F.  Temperature readings should be taken at or near the blocks.  Use the average temperature during treatment.</w:t>
      </w:r>
    </w:p>
    <w:p w:rsidR="00E61228" w:rsidRPr="00E61228" w:rsidRDefault="00E61228" w:rsidP="00E61228">
      <w:pPr>
        <w:rPr>
          <w:sz w:val="22"/>
        </w:rPr>
      </w:pPr>
    </w:p>
    <w:p w:rsidR="00E61228" w:rsidRPr="00E61228" w:rsidRDefault="00E61228" w:rsidP="00E61228">
      <w:pPr>
        <w:rPr>
          <w:sz w:val="22"/>
        </w:rPr>
      </w:pPr>
      <w:r w:rsidRPr="00E61228">
        <w:rPr>
          <w:b/>
          <w:sz w:val="22"/>
        </w:rPr>
        <w:t>Relative Humidity:</w:t>
      </w:r>
      <w:r w:rsidRPr="00E61228">
        <w:rPr>
          <w:i/>
          <w:sz w:val="22"/>
        </w:rPr>
        <w:t xml:space="preserve"> </w:t>
      </w:r>
      <w:r w:rsidRPr="00E61228">
        <w:rPr>
          <w:sz w:val="22"/>
        </w:rPr>
        <w:t xml:space="preserve">Relative humidity should be estimated at or near the block.  Use the average relative humidity during treatment of the block.  The sling </w:t>
      </w:r>
      <w:proofErr w:type="spellStart"/>
      <w:r w:rsidRPr="00E61228">
        <w:rPr>
          <w:sz w:val="22"/>
        </w:rPr>
        <w:t>psychrometer</w:t>
      </w:r>
      <w:proofErr w:type="spellEnd"/>
      <w:r w:rsidRPr="00E61228">
        <w:rPr>
          <w:sz w:val="22"/>
        </w:rPr>
        <w:t xml:space="preserve"> or digital weather meter (Ex. Kestrel) should be used for relative humidity estimates.</w:t>
      </w:r>
    </w:p>
    <w:p w:rsidR="00E61228" w:rsidRPr="00E61228" w:rsidRDefault="00E61228" w:rsidP="00E61228">
      <w:pPr>
        <w:rPr>
          <w:sz w:val="22"/>
        </w:rPr>
      </w:pPr>
    </w:p>
    <w:p w:rsidR="00E61228" w:rsidRPr="00E61228" w:rsidRDefault="00E61228" w:rsidP="00E61228">
      <w:pPr>
        <w:rPr>
          <w:i/>
          <w:sz w:val="22"/>
        </w:rPr>
      </w:pPr>
      <w:r w:rsidRPr="00E61228">
        <w:rPr>
          <w:b/>
          <w:sz w:val="22"/>
        </w:rPr>
        <w:t>Wind Speed</w:t>
      </w:r>
      <w:r w:rsidRPr="00E61228">
        <w:rPr>
          <w:sz w:val="22"/>
        </w:rPr>
        <w:t>: Average wind speed can be estimated using the Beaufort wind scale or a digital weather meter (ex. Kestrel).  The Beaufort wind scale can be found in the Appendix G.  Note: wind speed is estimated for tree tops.  Use the mid-point of the wind scale or the wind speed that represents the average wind speed during treatment.  Estimate wind speeds at or near the block.</w:t>
      </w:r>
    </w:p>
    <w:p w:rsidR="00E61228" w:rsidRPr="00E61228" w:rsidRDefault="00E61228" w:rsidP="00E61228">
      <w:pPr>
        <w:rPr>
          <w:sz w:val="22"/>
        </w:rPr>
      </w:pPr>
    </w:p>
    <w:p w:rsidR="00E61228" w:rsidRPr="00E61228" w:rsidRDefault="00E61228" w:rsidP="00E61228">
      <w:pPr>
        <w:rPr>
          <w:sz w:val="22"/>
        </w:rPr>
      </w:pPr>
      <w:r w:rsidRPr="00E61228">
        <w:rPr>
          <w:b/>
          <w:sz w:val="22"/>
        </w:rPr>
        <w:t>Percent Foliage Expansion</w:t>
      </w:r>
      <w:r w:rsidRPr="00E61228">
        <w:rPr>
          <w:sz w:val="22"/>
        </w:rPr>
        <w:t>: Refers to oak (red or white) foliage expansion at the time of treatment.  Use an average of leaf expansion conditions.  Observe some at the top of trees as well as some at the lower crown.</w:t>
      </w:r>
    </w:p>
    <w:p w:rsidR="00E61228" w:rsidRPr="00E61228" w:rsidRDefault="00E61228" w:rsidP="00E61228">
      <w:pPr>
        <w:rPr>
          <w:sz w:val="22"/>
        </w:rPr>
      </w:pPr>
    </w:p>
    <w:p w:rsidR="00E61228" w:rsidRPr="00E61228" w:rsidRDefault="00E61228" w:rsidP="00E61228">
      <w:pPr>
        <w:rPr>
          <w:i/>
          <w:sz w:val="22"/>
        </w:rPr>
      </w:pPr>
      <w:r w:rsidRPr="00E61228">
        <w:rPr>
          <w:b/>
          <w:sz w:val="22"/>
        </w:rPr>
        <w:t>Larval Instar</w:t>
      </w:r>
      <w:r w:rsidRPr="00E61228">
        <w:rPr>
          <w:sz w:val="22"/>
        </w:rPr>
        <w:t>: Visually inspect 10 larvae.  Indicate the predominant larval instar.  Select one!  Use the guide found in Appendix G.</w:t>
      </w:r>
    </w:p>
    <w:p w:rsidR="00E61228" w:rsidRPr="00E61228" w:rsidRDefault="00E61228" w:rsidP="00E61228">
      <w:pPr>
        <w:rPr>
          <w:sz w:val="22"/>
        </w:rPr>
      </w:pPr>
    </w:p>
    <w:p w:rsidR="00E61228" w:rsidRPr="00E61228" w:rsidRDefault="00E61228" w:rsidP="00E61228">
      <w:pPr>
        <w:rPr>
          <w:sz w:val="22"/>
        </w:rPr>
      </w:pPr>
      <w:r w:rsidRPr="00E61228">
        <w:rPr>
          <w:b/>
          <w:sz w:val="22"/>
        </w:rPr>
        <w:t>Rainfall</w:t>
      </w:r>
      <w:r w:rsidRPr="00E61228">
        <w:rPr>
          <w:sz w:val="22"/>
        </w:rPr>
        <w:t>:  Rainfall should be monitored after treatment. If rain is in the geographic area, the block should be checked from time to time to observe if rainfall occurs.</w:t>
      </w:r>
    </w:p>
    <w:p w:rsidR="00E61228" w:rsidRPr="00E61228" w:rsidRDefault="00E61228" w:rsidP="00E61228">
      <w:pPr>
        <w:numPr>
          <w:ilvl w:val="0"/>
          <w:numId w:val="1"/>
        </w:numPr>
        <w:tabs>
          <w:tab w:val="left" w:pos="1530"/>
        </w:tabs>
        <w:contextualSpacing/>
        <w:rPr>
          <w:sz w:val="22"/>
        </w:rPr>
      </w:pPr>
      <w:r w:rsidRPr="00E61228">
        <w:rPr>
          <w:sz w:val="22"/>
          <w:u w:val="single"/>
        </w:rPr>
        <w:t xml:space="preserve">4 Hrs. </w:t>
      </w:r>
      <w:r w:rsidRPr="00E61228">
        <w:rPr>
          <w:sz w:val="22"/>
        </w:rPr>
        <w:t xml:space="preserve">- Enter “yes” only if certain the block experienced rainfall of the least ½ inch.  </w:t>
      </w:r>
    </w:p>
    <w:p w:rsidR="00E61228" w:rsidRPr="00E61228" w:rsidRDefault="00E61228" w:rsidP="00E61228">
      <w:pPr>
        <w:tabs>
          <w:tab w:val="left" w:pos="-720"/>
          <w:tab w:val="left" w:pos="450"/>
          <w:tab w:val="left" w:pos="1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r w:rsidRPr="00E61228">
        <w:rPr>
          <w:sz w:val="22"/>
        </w:rPr>
        <w:t>Enter “no” if there was no rainfall in block.  Enter “UNK” if unknown.  If precise amount of rainfall is known, enter the amount instead of “yes.”</w:t>
      </w:r>
    </w:p>
    <w:p w:rsidR="00E61228" w:rsidRPr="00E61228" w:rsidRDefault="00E61228" w:rsidP="00E61228">
      <w:pPr>
        <w:numPr>
          <w:ilvl w:val="0"/>
          <w:numId w:val="1"/>
        </w:numPr>
        <w:tabs>
          <w:tab w:val="left" w:pos="1530"/>
        </w:tabs>
        <w:contextualSpacing/>
        <w:rPr>
          <w:sz w:val="22"/>
        </w:rPr>
      </w:pPr>
      <w:r w:rsidRPr="00E61228">
        <w:rPr>
          <w:sz w:val="22"/>
          <w:u w:val="single"/>
        </w:rPr>
        <w:t>8 Hrs</w:t>
      </w:r>
      <w:r w:rsidRPr="00E61228">
        <w:rPr>
          <w:sz w:val="22"/>
        </w:rPr>
        <w:t xml:space="preserve">. - Enter “yes” only if certain the block experienced rainfall of the least ½ inch. </w:t>
      </w:r>
    </w:p>
    <w:p w:rsidR="00E61228" w:rsidRPr="00E61228" w:rsidRDefault="00E61228" w:rsidP="00E61228">
      <w:pPr>
        <w:tabs>
          <w:tab w:val="left" w:pos="1530"/>
        </w:tabs>
        <w:ind w:left="720"/>
        <w:contextualSpacing/>
      </w:pPr>
      <w:r w:rsidRPr="00E61228">
        <w:rPr>
          <w:sz w:val="22"/>
        </w:rPr>
        <w:t xml:space="preserve">Enter “no” if </w:t>
      </w:r>
      <w:r w:rsidRPr="00E61228">
        <w:t>there was no rainfall in block.  Enter “UNK” if unknown.  If precise amount of rainfall is known, enter the amount instead of “yes.”</w:t>
      </w:r>
    </w:p>
    <w:p w:rsidR="00E61228" w:rsidRPr="00E61228" w:rsidRDefault="00E61228" w:rsidP="00E61228">
      <w:pPr>
        <w:rPr>
          <w:sz w:val="22"/>
        </w:rPr>
      </w:pPr>
    </w:p>
    <w:p w:rsidR="00842510" w:rsidRDefault="008B00B1"/>
    <w:sectPr w:rsidR="00842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2C4F"/>
    <w:multiLevelType w:val="hybridMultilevel"/>
    <w:tmpl w:val="B15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CC"/>
    <w:rsid w:val="000245C3"/>
    <w:rsid w:val="004D00CC"/>
    <w:rsid w:val="00875964"/>
    <w:rsid w:val="008B00B1"/>
    <w:rsid w:val="00A22A51"/>
    <w:rsid w:val="00E6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56A24-554A-43EE-8E2C-8736A3EC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A51"/>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A22A51"/>
    <w:pPr>
      <w:keepNext/>
      <w:outlineLvl w:val="1"/>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2A51"/>
    <w:rPr>
      <w:rFonts w:ascii="Times New Roman" w:eastAsia="Times New Roman" w:hAnsi="Times New Roman" w:cs="Times New Roman"/>
      <w:b/>
      <w:caps/>
      <w:sz w:val="28"/>
      <w:szCs w:val="20"/>
    </w:rPr>
  </w:style>
  <w:style w:type="paragraph" w:styleId="Title">
    <w:name w:val="Title"/>
    <w:basedOn w:val="Normal"/>
    <w:link w:val="TitleChar"/>
    <w:qFormat/>
    <w:rsid w:val="00A22A51"/>
    <w:pPr>
      <w:jc w:val="center"/>
    </w:pPr>
    <w:rPr>
      <w:b/>
    </w:rPr>
  </w:style>
  <w:style w:type="character" w:customStyle="1" w:styleId="TitleChar">
    <w:name w:val="Title Char"/>
    <w:basedOn w:val="DefaultParagraphFont"/>
    <w:link w:val="Title"/>
    <w:rsid w:val="00A22A51"/>
    <w:rPr>
      <w:rFonts w:ascii="Times New Roman" w:eastAsia="Times New Roman" w:hAnsi="Times New Roman" w:cs="Times New Roman"/>
      <w:b/>
      <w:sz w:val="24"/>
      <w:szCs w:val="20"/>
    </w:rPr>
  </w:style>
  <w:style w:type="paragraph" w:styleId="BodyTextIndent">
    <w:name w:val="Body Text Indent"/>
    <w:basedOn w:val="Normal"/>
    <w:link w:val="BodyTextIndentChar"/>
    <w:rsid w:val="00A22A51"/>
    <w:pPr>
      <w:tabs>
        <w:tab w:val="left" w:pos="-720"/>
        <w:tab w:val="left" w:pos="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360"/>
    </w:pPr>
  </w:style>
  <w:style w:type="character" w:customStyle="1" w:styleId="BodyTextIndentChar">
    <w:name w:val="Body Text Indent Char"/>
    <w:basedOn w:val="DefaultParagraphFont"/>
    <w:link w:val="BodyTextIndent"/>
    <w:rsid w:val="00A22A5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MacIntyre, Tina (VDACS)</dc:creator>
  <cp:keywords/>
  <dc:description/>
  <cp:lastModifiedBy>MacIntyre, Tina (VDACS)</cp:lastModifiedBy>
  <cp:revision>2</cp:revision>
  <dcterms:created xsi:type="dcterms:W3CDTF">2019-09-25T16:34:00Z</dcterms:created>
  <dcterms:modified xsi:type="dcterms:W3CDTF">2019-09-25T16:34:00Z</dcterms:modified>
</cp:coreProperties>
</file>